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04-20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EA016F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20. april 2015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r w:rsidR="007612E3">
              <w:t>15-0510314</w:t>
            </w:r>
            <w:bookmarkEnd w:id="0"/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Pr="008E494B" w:rsidRDefault="00807D6C" w:rsidP="008E494B">
            <w:pPr>
              <w:pStyle w:val="Overskrift1"/>
              <w:outlineLvl w:val="0"/>
              <w:rPr>
                <w:b w:val="0"/>
                <w:sz w:val="24"/>
                <w:szCs w:val="24"/>
              </w:rPr>
            </w:pPr>
            <w:r>
              <w:t xml:space="preserve">Resumé af </w:t>
            </w:r>
            <w:r w:rsidR="008E494B">
              <w:t>forslag til lov om ændring af opkrævning</w:t>
            </w:r>
            <w:r w:rsidR="008E494B">
              <w:t>s</w:t>
            </w:r>
            <w:r w:rsidR="008E494B">
              <w:t xml:space="preserve">loven og selskabsskatteloven </w:t>
            </w:r>
            <w:r w:rsidR="008E494B" w:rsidRPr="00117F38">
              <w:t>(Ændring af rentetillæg for afregning af selskabsskat og begrænsning af ind</w:t>
            </w:r>
            <w:r w:rsidR="008E494B" w:rsidRPr="00117F38">
              <w:t>e</w:t>
            </w:r>
            <w:r w:rsidR="008E494B" w:rsidRPr="00117F38">
              <w:t>stående på skattekontoen</w:t>
            </w:r>
            <w:r w:rsidR="00FC0354">
              <w:t xml:space="preserve"> m.v.</w:t>
            </w:r>
            <w:r w:rsidR="008E494B" w:rsidRPr="00117F38">
              <w:t>)</w:t>
            </w:r>
          </w:p>
        </w:tc>
      </w:tr>
    </w:tbl>
    <w:p w:rsidR="00466136" w:rsidRDefault="00466136" w:rsidP="00655B49"/>
    <w:p w:rsidR="00364584" w:rsidRDefault="008E494B" w:rsidP="008E494B">
      <w:pPr>
        <w:spacing w:line="276" w:lineRule="auto"/>
      </w:pPr>
      <w:r w:rsidRPr="00320EDE">
        <w:t>De</w:t>
      </w:r>
      <w:r w:rsidR="00D52749">
        <w:t xml:space="preserve"> store rentefald p</w:t>
      </w:r>
      <w:r w:rsidRPr="00320EDE">
        <w:t>å peng</w:t>
      </w:r>
      <w:r>
        <w:t>e- og kapitalmarkederne har be</w:t>
      </w:r>
      <w:r w:rsidR="00D52749">
        <w:t>tydet</w:t>
      </w:r>
      <w:r w:rsidR="00510083">
        <w:t>, at bl</w:t>
      </w:r>
      <w:r w:rsidR="00364584">
        <w:t>.</w:t>
      </w:r>
      <w:r w:rsidR="00510083">
        <w:t>a</w:t>
      </w:r>
      <w:r w:rsidR="00364584">
        <w:t xml:space="preserve">. </w:t>
      </w:r>
      <w:r w:rsidR="00510083">
        <w:t>rente</w:t>
      </w:r>
      <w:r w:rsidR="0075771D">
        <w:t>n</w:t>
      </w:r>
      <w:r w:rsidR="00510083">
        <w:t xml:space="preserve"> på visse indlånskonti i bankerne er </w:t>
      </w:r>
      <w:r>
        <w:t xml:space="preserve">blevet </w:t>
      </w:r>
      <w:r w:rsidRPr="00E23E94">
        <w:t>negativ</w:t>
      </w:r>
      <w:r w:rsidR="00D52749">
        <w:t xml:space="preserve">, og det </w:t>
      </w:r>
      <w:r w:rsidRPr="00E23E94">
        <w:t>er sandsynligt, at renten vil være lav i nogle år.</w:t>
      </w:r>
      <w:r w:rsidRPr="00D77649">
        <w:t xml:space="preserve"> </w:t>
      </w:r>
    </w:p>
    <w:p w:rsidR="00364584" w:rsidRDefault="00364584" w:rsidP="008E494B">
      <w:pPr>
        <w:spacing w:line="276" w:lineRule="auto"/>
      </w:pPr>
    </w:p>
    <w:p w:rsidR="008E494B" w:rsidRPr="00857008" w:rsidRDefault="00857008" w:rsidP="008E494B">
      <w:pPr>
        <w:spacing w:line="276" w:lineRule="auto"/>
        <w:rPr>
          <w:rFonts w:ascii="Times New Roman" w:hAnsi="Times New Roman"/>
          <w:sz w:val="24"/>
        </w:rPr>
      </w:pPr>
      <w:r>
        <w:t xml:space="preserve">Reglerne for fastsættelse af renter på selskabers indbetalinger til SKAT er ikke robuste over for eller indrettet efter et sådant finansielt klima. </w:t>
      </w:r>
      <w:r w:rsidR="00364584">
        <w:t>Regeringen foreslår derfor, at</w:t>
      </w:r>
      <w:r w:rsidR="008E494B" w:rsidRPr="00C75555">
        <w:t xml:space="preserve"> </w:t>
      </w:r>
      <w:r w:rsidR="008E494B">
        <w:t>rege</w:t>
      </w:r>
      <w:r w:rsidR="008E494B">
        <w:t>l</w:t>
      </w:r>
      <w:r w:rsidR="008E494B">
        <w:t>grundlaget</w:t>
      </w:r>
      <w:r w:rsidRPr="00857008">
        <w:t xml:space="preserve"> </w:t>
      </w:r>
      <w:r w:rsidRPr="00C75555">
        <w:t>tilpasse</w:t>
      </w:r>
      <w:r>
        <w:t>s</w:t>
      </w:r>
      <w:r w:rsidR="008E494B" w:rsidRPr="00C75555">
        <w:t>, så d</w:t>
      </w:r>
      <w:r w:rsidR="008E494B">
        <w:t>et gøres robust</w:t>
      </w:r>
      <w:r w:rsidR="008E494B" w:rsidRPr="00C75555">
        <w:t xml:space="preserve"> over</w:t>
      </w:r>
      <w:r w:rsidR="008E494B">
        <w:t xml:space="preserve"> </w:t>
      </w:r>
      <w:r w:rsidR="008E494B" w:rsidRPr="00C75555">
        <w:t>fo</w:t>
      </w:r>
      <w:r w:rsidR="008E494B">
        <w:t xml:space="preserve">r længere perioder med negativ </w:t>
      </w:r>
      <w:r w:rsidR="008E494B" w:rsidRPr="00C75555">
        <w:t>rent</w:t>
      </w:r>
      <w:r w:rsidR="008E494B">
        <w:t>e</w:t>
      </w:r>
      <w:r w:rsidR="008E494B" w:rsidRPr="00C75555">
        <w:t xml:space="preserve"> på penge- og kapitalmarkederne</w:t>
      </w:r>
      <w:r w:rsidR="002370C6">
        <w:t xml:space="preserve"> bl.a. med henblik på at styrke effektiviteten af Nationalba</w:t>
      </w:r>
      <w:r w:rsidR="002370C6">
        <w:t>n</w:t>
      </w:r>
      <w:r w:rsidR="002370C6">
        <w:t>kens pengepolitiske instrumenter.</w:t>
      </w:r>
    </w:p>
    <w:p w:rsidR="00503680" w:rsidRDefault="00503680" w:rsidP="00801F34"/>
    <w:p w:rsidR="00C1118F" w:rsidRDefault="008E494B" w:rsidP="00801F34">
      <w:r>
        <w:t>De</w:t>
      </w:r>
      <w:r w:rsidR="00C1118F">
        <w:t>r foreslås følgende ændringer:</w:t>
      </w:r>
    </w:p>
    <w:p w:rsidR="00C1118F" w:rsidRDefault="00C1118F" w:rsidP="00C1118F">
      <w:pPr>
        <w:pStyle w:val="Listeafsnit"/>
        <w:numPr>
          <w:ilvl w:val="0"/>
          <w:numId w:val="13"/>
        </w:numPr>
      </w:pPr>
      <w:r>
        <w:t>R</w:t>
      </w:r>
      <w:r w:rsidR="008E494B">
        <w:t xml:space="preserve">entesatserne i </w:t>
      </w:r>
      <w:proofErr w:type="spellStart"/>
      <w:r w:rsidR="008E494B">
        <w:t>acontoskattesystemet</w:t>
      </w:r>
      <w:proofErr w:type="spellEnd"/>
      <w:r>
        <w:t xml:space="preserve"> </w:t>
      </w:r>
      <w:r w:rsidR="00D83BCE">
        <w:t xml:space="preserve">vedrørende selskabsskat </w:t>
      </w:r>
      <w:r>
        <w:t>ændres</w:t>
      </w:r>
      <w:r w:rsidR="008E494B">
        <w:t xml:space="preserve">, så de bliver mere aktuelle </w:t>
      </w:r>
      <w:r w:rsidR="00AB7158">
        <w:t xml:space="preserve">ved at fremrykke tidspunktet for opgørelsen af niveauet for </w:t>
      </w:r>
      <w:r w:rsidR="0043795C">
        <w:t>rente</w:t>
      </w:r>
      <w:r w:rsidR="00AB7158">
        <w:t>satse</w:t>
      </w:r>
      <w:r w:rsidR="00AB7158">
        <w:t>r</w:t>
      </w:r>
      <w:r w:rsidR="00AB7158">
        <w:t>ne fra det foregående indkoms</w:t>
      </w:r>
      <w:r w:rsidR="00D068E9">
        <w:t>tår til det aktuelle indkomstår.</w:t>
      </w:r>
      <w:r w:rsidR="00AB7158">
        <w:t xml:space="preserve"> </w:t>
      </w:r>
    </w:p>
    <w:p w:rsidR="00C1118F" w:rsidRDefault="00C1118F" w:rsidP="00C1118F">
      <w:pPr>
        <w:pStyle w:val="Listeafsnit"/>
        <w:numPr>
          <w:ilvl w:val="0"/>
          <w:numId w:val="13"/>
        </w:numPr>
      </w:pPr>
      <w:r>
        <w:t>R</w:t>
      </w:r>
      <w:r w:rsidR="00AB7158">
        <w:t>entesatserne omlægges, så de i højere grad afspejler virksomhedernes alternative låne- og placeringsrente</w:t>
      </w:r>
      <w:r w:rsidR="00EE680F">
        <w:t xml:space="preserve"> med henblik på at reducere selskabernes incitament til at in</w:t>
      </w:r>
      <w:r w:rsidR="00EE680F">
        <w:t>d</w:t>
      </w:r>
      <w:r w:rsidR="00EE680F">
        <w:t xml:space="preserve">betale for meget i </w:t>
      </w:r>
      <w:proofErr w:type="spellStart"/>
      <w:r w:rsidR="00EE680F">
        <w:t>acontoskat</w:t>
      </w:r>
      <w:proofErr w:type="spellEnd"/>
      <w:r w:rsidR="00EE680F">
        <w:t xml:space="preserve"> i perioder med negativ rente i pengeinstitutterne.</w:t>
      </w:r>
      <w:r w:rsidR="00AB7158">
        <w:t xml:space="preserve"> </w:t>
      </w:r>
    </w:p>
    <w:p w:rsidR="00C1118F" w:rsidRDefault="00C1118F" w:rsidP="00801F34">
      <w:pPr>
        <w:pStyle w:val="Listeafsnit"/>
        <w:numPr>
          <w:ilvl w:val="0"/>
          <w:numId w:val="13"/>
        </w:numPr>
      </w:pPr>
      <w:r>
        <w:t>Der</w:t>
      </w:r>
      <w:r w:rsidR="00AB7158">
        <w:t xml:space="preserve"> </w:t>
      </w:r>
      <w:r w:rsidR="008E494B">
        <w:t>indføre</w:t>
      </w:r>
      <w:r w:rsidR="00AB7158">
        <w:t>s</w:t>
      </w:r>
      <w:r w:rsidR="008E494B">
        <w:t xml:space="preserve"> adgang for indbetaling af yderligere </w:t>
      </w:r>
      <w:proofErr w:type="spellStart"/>
      <w:r w:rsidR="008E494B">
        <w:t>acontoskat</w:t>
      </w:r>
      <w:proofErr w:type="spellEnd"/>
      <w:r w:rsidR="008E494B">
        <w:t xml:space="preserve"> frem til 1. februar i året efter indkomst</w:t>
      </w:r>
      <w:r w:rsidR="00AB7158">
        <w:t xml:space="preserve">året mod betaling af et tillæg. </w:t>
      </w:r>
    </w:p>
    <w:p w:rsidR="00C1118F" w:rsidRDefault="00C1118F" w:rsidP="00801F34">
      <w:pPr>
        <w:pStyle w:val="Listeafsnit"/>
        <w:numPr>
          <w:ilvl w:val="0"/>
          <w:numId w:val="13"/>
        </w:numPr>
      </w:pPr>
      <w:r>
        <w:t xml:space="preserve">Der </w:t>
      </w:r>
      <w:r w:rsidR="002C0984">
        <w:t xml:space="preserve">indføres et loft på </w:t>
      </w:r>
      <w:r w:rsidR="001F6CB3">
        <w:t>2</w:t>
      </w:r>
      <w:r w:rsidR="002C0984">
        <w:t>00.000 kr. over</w:t>
      </w:r>
      <w:r w:rsidR="0075771D">
        <w:t>,</w:t>
      </w:r>
      <w:r w:rsidR="002C0984">
        <w:t xml:space="preserve"> hvor stort et indestående virksomheder kan have stående på skattekontoen</w:t>
      </w:r>
      <w:r w:rsidR="00E554FD">
        <w:t>, der ikke modsvares af konkrete forfaldne fordringer.</w:t>
      </w:r>
      <w:r w:rsidR="002C0984">
        <w:t xml:space="preserve"> </w:t>
      </w:r>
    </w:p>
    <w:p w:rsidR="002C0984" w:rsidRDefault="00D068E9" w:rsidP="00801F34">
      <w:pPr>
        <w:pStyle w:val="Listeafsnit"/>
        <w:numPr>
          <w:ilvl w:val="0"/>
          <w:numId w:val="13"/>
        </w:numPr>
      </w:pPr>
      <w:r>
        <w:t>F</w:t>
      </w:r>
      <w:r w:rsidR="002C0984">
        <w:t xml:space="preserve">orrentningen af indeståender på skattekontoen op til 5.000 kr. </w:t>
      </w:r>
      <w:r>
        <w:t>ophæves.</w:t>
      </w:r>
    </w:p>
    <w:p w:rsidR="00AB7158" w:rsidRDefault="00AB7158" w:rsidP="00801F34"/>
    <w:p w:rsidR="00AB7158" w:rsidRDefault="0075771D" w:rsidP="00801F34">
      <w:r>
        <w:t>Lovforslaget</w:t>
      </w:r>
      <w:r w:rsidR="00461F56">
        <w:t xml:space="preserve">, der på kort sigt skønnes at medføre et marginalt </w:t>
      </w:r>
      <w:proofErr w:type="spellStart"/>
      <w:r w:rsidR="00461F56">
        <w:t>mindreprovenu</w:t>
      </w:r>
      <w:proofErr w:type="spellEnd"/>
      <w:r w:rsidR="00461F56">
        <w:t xml:space="preserve">, vurderes at være provenuneutralt set over en årrække. </w:t>
      </w:r>
      <w:r w:rsidR="00D068E9">
        <w:t>Lovforslaget skønnes at medføre</w:t>
      </w:r>
      <w:r w:rsidR="00510083">
        <w:t xml:space="preserve"> engang</w:t>
      </w:r>
      <w:r w:rsidR="00510083">
        <w:t>s</w:t>
      </w:r>
      <w:r w:rsidR="00510083">
        <w:t>omkostninger på 12 mio. kr. til tilretning af it-systemer og kommunikation samt et me</w:t>
      </w:r>
      <w:r w:rsidR="00510083">
        <w:t>r</w:t>
      </w:r>
      <w:r w:rsidR="00510083">
        <w:t xml:space="preserve">forbrug i SKAT på op til 3 årsværk til løbende drift. </w:t>
      </w:r>
    </w:p>
    <w:p w:rsidR="00461F56" w:rsidRDefault="00461F56" w:rsidP="00801F34"/>
    <w:p w:rsidR="00461F56" w:rsidRDefault="00461F56" w:rsidP="00801F34">
      <w:r>
        <w:t>Lovforslaget foreslås at træde i kraft</w:t>
      </w:r>
      <w:r w:rsidR="00D068E9">
        <w:t xml:space="preserve"> den</w:t>
      </w:r>
      <w:r>
        <w:t xml:space="preserve"> </w:t>
      </w:r>
      <w:r w:rsidR="00C1118F">
        <w:t>12</w:t>
      </w:r>
      <w:r>
        <w:t>. juni 2015</w:t>
      </w:r>
      <w:r w:rsidR="00510083">
        <w:t xml:space="preserve">. Da indbetaling af </w:t>
      </w:r>
      <w:proofErr w:type="spellStart"/>
      <w:r w:rsidR="00510083">
        <w:t>acontoskat</w:t>
      </w:r>
      <w:proofErr w:type="spellEnd"/>
      <w:r w:rsidR="00510083">
        <w:t xml:space="preserve"> for indkomståret 2015 allerede er </w:t>
      </w:r>
      <w:r w:rsidR="00D068E9">
        <w:t>på</w:t>
      </w:r>
      <w:r w:rsidR="00510083">
        <w:t>begyndt</w:t>
      </w:r>
      <w:r w:rsidR="00D52749">
        <w:t>,</w:t>
      </w:r>
      <w:r w:rsidR="00510083">
        <w:t xml:space="preserve"> er der i lovforslaget </w:t>
      </w:r>
      <w:r>
        <w:t>indarbejdet en række ove</w:t>
      </w:r>
      <w:r>
        <w:t>r</w:t>
      </w:r>
      <w:r>
        <w:t xml:space="preserve">gangsregler med henblik på at sikre, </w:t>
      </w:r>
      <w:r w:rsidR="00510083">
        <w:t>at disse betalinger friholdes for skærpende virkninger af lovforslaget.</w:t>
      </w:r>
      <w:bookmarkStart w:id="1" w:name="_GoBack"/>
      <w:bookmarkEnd w:id="1"/>
    </w:p>
    <w:sectPr w:rsidR="00461F56" w:rsidSect="00364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02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81" w:rsidRDefault="00B57181" w:rsidP="009E4B94">
      <w:pPr>
        <w:spacing w:line="240" w:lineRule="auto"/>
      </w:pPr>
      <w:r>
        <w:separator/>
      </w:r>
    </w:p>
  </w:endnote>
  <w:endnote w:type="continuationSeparator" w:id="0">
    <w:p w:rsidR="00B57181" w:rsidRDefault="00B5718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41A40" wp14:editId="0FAFEF28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A016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A016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EA016F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EA016F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6B768634" wp14:editId="3D076D5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6E8293C" wp14:editId="5382BE6F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81" w:rsidRDefault="00B57181" w:rsidP="009E4B94">
      <w:pPr>
        <w:spacing w:line="240" w:lineRule="auto"/>
      </w:pPr>
      <w:r>
        <w:separator/>
      </w:r>
    </w:p>
  </w:footnote>
  <w:footnote w:type="continuationSeparator" w:id="0">
    <w:p w:rsidR="00B57181" w:rsidRDefault="00B5718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0FA13B1" wp14:editId="74D267E1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982368"/>
    <w:multiLevelType w:val="multilevel"/>
    <w:tmpl w:val="135AA31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E066E"/>
    <w:rsid w:val="000F36A3"/>
    <w:rsid w:val="000F4D15"/>
    <w:rsid w:val="00117F38"/>
    <w:rsid w:val="0012110E"/>
    <w:rsid w:val="00121584"/>
    <w:rsid w:val="001278A8"/>
    <w:rsid w:val="00127940"/>
    <w:rsid w:val="00131F5D"/>
    <w:rsid w:val="0013244F"/>
    <w:rsid w:val="001373AA"/>
    <w:rsid w:val="00153F40"/>
    <w:rsid w:val="00165D2F"/>
    <w:rsid w:val="00182651"/>
    <w:rsid w:val="001842BF"/>
    <w:rsid w:val="001A2678"/>
    <w:rsid w:val="001D0093"/>
    <w:rsid w:val="001D030C"/>
    <w:rsid w:val="001D6BD9"/>
    <w:rsid w:val="001E79D1"/>
    <w:rsid w:val="001F374B"/>
    <w:rsid w:val="001F6CB3"/>
    <w:rsid w:val="00203DE6"/>
    <w:rsid w:val="00207BEC"/>
    <w:rsid w:val="00220749"/>
    <w:rsid w:val="0022582F"/>
    <w:rsid w:val="002370C6"/>
    <w:rsid w:val="00244D70"/>
    <w:rsid w:val="0026468A"/>
    <w:rsid w:val="00267514"/>
    <w:rsid w:val="002870F4"/>
    <w:rsid w:val="002B6B06"/>
    <w:rsid w:val="002C0984"/>
    <w:rsid w:val="002C258E"/>
    <w:rsid w:val="002D18B2"/>
    <w:rsid w:val="002E233E"/>
    <w:rsid w:val="002E30A1"/>
    <w:rsid w:val="002E5690"/>
    <w:rsid w:val="002E6B15"/>
    <w:rsid w:val="002E74A4"/>
    <w:rsid w:val="003075A8"/>
    <w:rsid w:val="003129E5"/>
    <w:rsid w:val="00327DFC"/>
    <w:rsid w:val="00351C70"/>
    <w:rsid w:val="00364584"/>
    <w:rsid w:val="003943D3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3795C"/>
    <w:rsid w:val="00446687"/>
    <w:rsid w:val="00455537"/>
    <w:rsid w:val="00461F56"/>
    <w:rsid w:val="00466136"/>
    <w:rsid w:val="00484640"/>
    <w:rsid w:val="00491D5C"/>
    <w:rsid w:val="004A5600"/>
    <w:rsid w:val="004A6AE4"/>
    <w:rsid w:val="004B5150"/>
    <w:rsid w:val="004C01B2"/>
    <w:rsid w:val="004D0A20"/>
    <w:rsid w:val="004D3609"/>
    <w:rsid w:val="004D46CB"/>
    <w:rsid w:val="004E5FA3"/>
    <w:rsid w:val="00503680"/>
    <w:rsid w:val="00504882"/>
    <w:rsid w:val="005075DC"/>
    <w:rsid w:val="00510083"/>
    <w:rsid w:val="00520008"/>
    <w:rsid w:val="00522DA7"/>
    <w:rsid w:val="00522E0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B55D6"/>
    <w:rsid w:val="005C5F97"/>
    <w:rsid w:val="005F1580"/>
    <w:rsid w:val="005F3493"/>
    <w:rsid w:val="005F3ED8"/>
    <w:rsid w:val="00637CAF"/>
    <w:rsid w:val="00642CBC"/>
    <w:rsid w:val="00655B49"/>
    <w:rsid w:val="00677D27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0799F"/>
    <w:rsid w:val="00713F98"/>
    <w:rsid w:val="007154F3"/>
    <w:rsid w:val="007327A9"/>
    <w:rsid w:val="007546AF"/>
    <w:rsid w:val="0075771D"/>
    <w:rsid w:val="007612E3"/>
    <w:rsid w:val="00761DF5"/>
    <w:rsid w:val="00763D16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956"/>
    <w:rsid w:val="00807D6C"/>
    <w:rsid w:val="00824115"/>
    <w:rsid w:val="008531FB"/>
    <w:rsid w:val="00857008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94B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6634C"/>
    <w:rsid w:val="00AB149E"/>
    <w:rsid w:val="00AB29A0"/>
    <w:rsid w:val="00AB3463"/>
    <w:rsid w:val="00AB5B85"/>
    <w:rsid w:val="00AB7158"/>
    <w:rsid w:val="00AD043D"/>
    <w:rsid w:val="00AD0C8A"/>
    <w:rsid w:val="00AE1404"/>
    <w:rsid w:val="00AF1D02"/>
    <w:rsid w:val="00B00D92"/>
    <w:rsid w:val="00B24797"/>
    <w:rsid w:val="00B31CF7"/>
    <w:rsid w:val="00B3548C"/>
    <w:rsid w:val="00B421B6"/>
    <w:rsid w:val="00B430B4"/>
    <w:rsid w:val="00B5082D"/>
    <w:rsid w:val="00B5346F"/>
    <w:rsid w:val="00B57181"/>
    <w:rsid w:val="00B64C73"/>
    <w:rsid w:val="00B6504E"/>
    <w:rsid w:val="00B9270E"/>
    <w:rsid w:val="00B93951"/>
    <w:rsid w:val="00B9508F"/>
    <w:rsid w:val="00B96502"/>
    <w:rsid w:val="00B96937"/>
    <w:rsid w:val="00B96D2A"/>
    <w:rsid w:val="00BB134C"/>
    <w:rsid w:val="00BC22A9"/>
    <w:rsid w:val="00BC24ED"/>
    <w:rsid w:val="00BC590D"/>
    <w:rsid w:val="00BE38E6"/>
    <w:rsid w:val="00C1118F"/>
    <w:rsid w:val="00C173F9"/>
    <w:rsid w:val="00C2782C"/>
    <w:rsid w:val="00C310A8"/>
    <w:rsid w:val="00C31791"/>
    <w:rsid w:val="00C51167"/>
    <w:rsid w:val="00C544C8"/>
    <w:rsid w:val="00C605DF"/>
    <w:rsid w:val="00C62DBD"/>
    <w:rsid w:val="00C71C8E"/>
    <w:rsid w:val="00C86D85"/>
    <w:rsid w:val="00C9723C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068E9"/>
    <w:rsid w:val="00D243BB"/>
    <w:rsid w:val="00D363BA"/>
    <w:rsid w:val="00D3786F"/>
    <w:rsid w:val="00D52749"/>
    <w:rsid w:val="00D66542"/>
    <w:rsid w:val="00D66E2C"/>
    <w:rsid w:val="00D83BCE"/>
    <w:rsid w:val="00D96141"/>
    <w:rsid w:val="00D976C8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554FD"/>
    <w:rsid w:val="00E66240"/>
    <w:rsid w:val="00E75ED1"/>
    <w:rsid w:val="00EA016F"/>
    <w:rsid w:val="00EB603A"/>
    <w:rsid w:val="00ED7096"/>
    <w:rsid w:val="00EE4C34"/>
    <w:rsid w:val="00EE680F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3E45"/>
    <w:rsid w:val="00F540A8"/>
    <w:rsid w:val="00F6027B"/>
    <w:rsid w:val="00F63834"/>
    <w:rsid w:val="00F7393A"/>
    <w:rsid w:val="00F94967"/>
    <w:rsid w:val="00FA6475"/>
    <w:rsid w:val="00FC0354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C1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C1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3E5F71"/>
    <w:rsid w:val="00590514"/>
    <w:rsid w:val="005B3929"/>
    <w:rsid w:val="00AB659C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324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2015-04-21T12:18:00Z</dcterms:created>
  <dcterms:modified xsi:type="dcterms:W3CDTF">2015-04-21T12:19:00Z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Resumé af lovforslag 20. april 2015</vt:lpwstr>
  </property>
  <property fmtid="{D5CDD505-2E9C-101B-9397-08002B2CF9AE}" pid="4" name="path">
    <vt:lpwstr>C:\Users\w19382\AppData\Local\Temp\25\Scanjour\Captia\SJ20150421121803277.DOCX</vt:lpwstr>
  </property>
  <property fmtid="{D5CDD505-2E9C-101B-9397-08002B2CF9AE}" pid="5" name="command">
    <vt:lpwstr>&amp;x_infomerge=1</vt:lpwstr>
  </property>
</Properties>
</file>